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6" w:rsidRDefault="00881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B7C09" wp14:editId="12B2355F">
                <wp:simplePos x="0" y="0"/>
                <wp:positionH relativeFrom="page">
                  <wp:posOffset>4029075</wp:posOffset>
                </wp:positionH>
                <wp:positionV relativeFrom="page">
                  <wp:posOffset>1790700</wp:posOffset>
                </wp:positionV>
                <wp:extent cx="2952750" cy="3600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75" w:rsidRPr="0067778C" w:rsidRDefault="00255175" w:rsidP="006777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3F18E9"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t>08. juli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1pt;width:23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hE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" filled="f" stroked="f">
                <v:textbox inset="0,0,0,0">
                  <w:txbxContent>
                    <w:p w:rsidR="00255175" w:rsidRPr="0067778C" w:rsidRDefault="00255175" w:rsidP="0067778C">
                      <w:pPr>
                        <w:jc w:val="right"/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instrText xml:space="preserve"> CREATEDATE  \@ "d. MMMM yyyy"  \* MERGEFORMAT </w:instrTex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separate"/>
                      </w:r>
                      <w:r w:rsidR="003F18E9"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t>08. juli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A6EC" wp14:editId="69C7A03F">
                <wp:simplePos x="0" y="0"/>
                <wp:positionH relativeFrom="margin">
                  <wp:posOffset>-114300</wp:posOffset>
                </wp:positionH>
                <wp:positionV relativeFrom="paragraph">
                  <wp:posOffset>-1096698</wp:posOffset>
                </wp:positionV>
                <wp:extent cx="6352540" cy="708338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2540" cy="70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75" w:rsidRPr="003A3687" w:rsidRDefault="00255175" w:rsidP="003A3687">
                            <w:pPr>
                              <w:pStyle w:val="Rdoverskri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Status på</w:t>
                            </w:r>
                            <w:r w:rsidRPr="003A3687">
                              <w:rPr>
                                <w:sz w:val="60"/>
                                <w:szCs w:val="60"/>
                              </w:rPr>
                              <w:t xml:space="preserve"> helhedsplan</w:t>
                            </w:r>
                          </w:p>
                          <w:p w:rsidR="00255175" w:rsidRPr="006555C0" w:rsidRDefault="00255175" w:rsidP="007A2513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C100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pt;margin-top:-86.35pt;width:500.2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ObvgIAAM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" filled="f" stroked="f">
                <o:lock v:ext="edit" aspectratio="t"/>
                <v:textbox inset="5mm">
                  <w:txbxContent>
                    <w:p w:rsidR="007A5FDF" w:rsidRPr="003A3687" w:rsidRDefault="007A5FDF" w:rsidP="003A3687">
                      <w:pPr>
                        <w:pStyle w:val="Rdoverskri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Status på</w:t>
                      </w:r>
                      <w:r w:rsidRPr="003A3687">
                        <w:rPr>
                          <w:sz w:val="60"/>
                          <w:szCs w:val="60"/>
                        </w:rPr>
                        <w:t xml:space="preserve"> helhedsplan</w:t>
                      </w:r>
                    </w:p>
                    <w:p w:rsidR="007A5FDF" w:rsidRPr="006555C0" w:rsidRDefault="007A5FDF" w:rsidP="007A2513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C100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966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FA56" wp14:editId="134294B4">
                <wp:simplePos x="0" y="0"/>
                <wp:positionH relativeFrom="page">
                  <wp:posOffset>540913</wp:posOffset>
                </wp:positionH>
                <wp:positionV relativeFrom="page">
                  <wp:posOffset>2150772</wp:posOffset>
                </wp:positionV>
                <wp:extent cx="6480175" cy="824248"/>
                <wp:effectExtent l="0" t="0" r="15875" b="139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75" w:rsidRPr="007A2513" w:rsidRDefault="00255175" w:rsidP="007A2513">
                            <w:pPr>
                              <w:pStyle w:val="Manchet"/>
                            </w:pPr>
                            <w:r>
                              <w:rPr>
                                <w:rStyle w:val="googqs-tidbit1"/>
                              </w:rPr>
                              <w:t>Orientering om status på helhedsplan for afdeling 158-0 Skallerupvej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6pt;margin-top:169.35pt;width:510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hCrgIAALE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" filled="f" stroked="f">
                <v:textbox inset="0,0,0,0">
                  <w:txbxContent>
                    <w:p w:rsidR="00202872" w:rsidRPr="007A2513" w:rsidRDefault="003A3687" w:rsidP="007A2513">
                      <w:pPr>
                        <w:pStyle w:val="Manchet"/>
                      </w:pPr>
                      <w:r>
                        <w:rPr>
                          <w:rStyle w:val="googqs-tidbit1"/>
                        </w:rPr>
                        <w:t>Orientering om status på helhedsplan for afdeling 158-0 Skallerupvej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B67966"/>
    <w:p w:rsidR="00B67966" w:rsidRDefault="00886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8D27" wp14:editId="25C5D1AF">
                <wp:simplePos x="0" y="0"/>
                <wp:positionH relativeFrom="page">
                  <wp:posOffset>523875</wp:posOffset>
                </wp:positionH>
                <wp:positionV relativeFrom="page">
                  <wp:posOffset>3143250</wp:posOffset>
                </wp:positionV>
                <wp:extent cx="6480175" cy="5657850"/>
                <wp:effectExtent l="0" t="0" r="158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E9" w:rsidRPr="003F18E9" w:rsidRDefault="00255175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Hermed lige en lille opdatering om status på renoveringssagen inden vi alle går på sommerferie</w:t>
                            </w:r>
                            <w:r w:rsid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55175" w:rsidRPr="003F18E9" w:rsidRDefault="00255175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Vi mangler stadig godkendelsen fra Udlændinge- Integrations- og Boligministeriet til at få lov at nedlægge 87 lejligheder i forbindelse med renoveringen! </w:t>
                            </w:r>
                            <w:r w:rsidR="003F18E9"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sym w:font="Wingdings" w:char="F04C"/>
                            </w:r>
                            <w:r w:rsid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Men vi har haft en lille smule korrespondance med Ministeriet, og vi </w:t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i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håber </w:t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på at der foreligger en afgørelse på den anden side af sommerferien</w:t>
                            </w:r>
                            <w:proofErr w:type="gramStart"/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….</w:t>
                            </w:r>
                            <w:proofErr w:type="gramEnd"/>
                          </w:p>
                          <w:p w:rsidR="00255175" w:rsidRPr="003F18E9" w:rsidRDefault="00255175" w:rsidP="00422E56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Som vi før har fortalt, har vi gennemført flere workshops med de beboere, som afdelingen valgte til at sidde i brugergrupperne, og som følge heraf er der nu blevet udarbejdet et færdigt projektforslag, som er klar til detailprojektering, så snart der foreligger en godkendelse fra Ministeriet. </w:t>
                            </w:r>
                            <w:r w:rsid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br/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Det har været en stor opgave at få projektet skåret til indenfor økonomien, da der jo altid i en renoveringssag som denne er masser af ønsker, men ved fælles hjælp er det lykkedes at få udarbejdet et projektforslag s</w:t>
                            </w:r>
                            <w:r w:rsid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om giver den bedst mulige værdi</w:t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 for pengene for beboerne.</w:t>
                            </w:r>
                          </w:p>
                          <w:p w:rsidR="00255175" w:rsidRPr="003F18E9" w:rsidRDefault="00255175" w:rsidP="003F18E9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I </w:t>
                            </w:r>
                            <w:r w:rsid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den oprindelige tidsplan var det</w:t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 planlagt at genhusningen skulle </w:t>
                            </w:r>
                            <w:r w:rsid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starte</w:t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 omkring nytår 2016/17. Det bliver nu ikke tilfæ</w:t>
                            </w:r>
                            <w:r w:rsidR="003F18E9"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ldet, da tidsplanen er skubbet pga. den manglende tilbagemelding fra Ministeriet. Der bliver tidligst tale om gen</w:t>
                            </w:r>
                            <w:r w:rsid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husning af de første beboere fra</w:t>
                            </w:r>
                            <w:r w:rsidR="003F18E9"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juni 2017. Og som vi før har lovet, så bliver man kontaktet af en genhusningskonsulent 4-5 mdr. før man skal genhuses, for en snak om den bedste genhusningsløsning for hver enkelt.</w:t>
                            </w:r>
                          </w:p>
                          <w:p w:rsidR="003F18E9" w:rsidRPr="003F18E9" w:rsidRDefault="003F18E9" w:rsidP="003F18E9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Vi vender tilbage med en status på sagen til august – I ønskes alle en rigtig god sommer! </w:t>
                            </w:r>
                            <w:r w:rsidRPr="003F18E9">
                              <w:rPr>
                                <w:rStyle w:val="googqs-tidbit1"/>
                                <w:rFonts w:cs="Arial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sym w:font="Wingdings" w:char="F04A"/>
                            </w:r>
                          </w:p>
                          <w:p w:rsidR="00255175" w:rsidRPr="0070108A" w:rsidRDefault="00255175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6"/>
                                <w:szCs w:val="36"/>
                                <w:lang w:val="da-DK"/>
                                <w:specVanish w:val="0"/>
                              </w:rPr>
                            </w:pPr>
                          </w:p>
                          <w:p w:rsidR="00255175" w:rsidRPr="00886959" w:rsidRDefault="00255175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:rsidR="00255175" w:rsidRPr="00401723" w:rsidRDefault="00255175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401723"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25pt;margin-top:247.5pt;width:510.25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5U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" filled="f" stroked="f">
                <v:textbox inset="0,0,0,0">
                  <w:txbxContent>
                    <w:p w:rsidR="003F18E9" w:rsidRPr="003F18E9" w:rsidRDefault="00255175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>Hermed lige en lille opdatering om status på renoveringssagen inden vi alle går på sommerferie</w:t>
                      </w:r>
                      <w:r w:rsid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55175" w:rsidRPr="003F18E9" w:rsidRDefault="00255175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Vi mangler stadig godkendelsen fra Udlændinge- Integrations- og Boligministeriet til at få lov at nedlægge 87 lejligheder i forbindelse med renoveringen! </w:t>
                      </w:r>
                      <w:r w:rsidR="003F18E9"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sym w:font="Wingdings" w:char="F04C"/>
                      </w:r>
                      <w:r w:rsid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Men vi har haft en lille smule korrespondance med Ministeriet, og vi </w:t>
                      </w:r>
                      <w:r w:rsidRPr="003F18E9">
                        <w:rPr>
                          <w:rStyle w:val="googqs-tidbit1"/>
                          <w:rFonts w:cs="Arial"/>
                          <w:i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håber </w:t>
                      </w: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>på at der foreligger en afgørelse på den anden side af sommerferien</w:t>
                      </w:r>
                      <w:proofErr w:type="gramStart"/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>….</w:t>
                      </w:r>
                      <w:proofErr w:type="gramEnd"/>
                    </w:p>
                    <w:p w:rsidR="00255175" w:rsidRPr="003F18E9" w:rsidRDefault="00255175" w:rsidP="00422E56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Som vi før har fortalt, har vi gennemført flere workshops med de beboere, som afdelingen valgte til at sidde i brugergrupperne, og som følge heraf er der nu blevet udarbejdet et færdigt projektforslag, som er klar til detailprojektering, så snart der foreligger en godkendelse fra Ministeriet. </w:t>
                      </w:r>
                      <w:r w:rsid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br/>
                      </w: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>Det har været en stor opgave at få projektet skåret til indenfor økonomien, da der jo altid i en renoveringssag som denne er masser af ønsker, men ved fælles hjælp er det lykkedes at få udarbejdet et projektforslag s</w:t>
                      </w:r>
                      <w:r w:rsid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>om giver den bedst mulige værdi</w:t>
                      </w: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 for pengene for beboerne.</w:t>
                      </w:r>
                    </w:p>
                    <w:p w:rsidR="00255175" w:rsidRPr="003F18E9" w:rsidRDefault="00255175" w:rsidP="003F18E9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</w:pP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I </w:t>
                      </w:r>
                      <w:r w:rsid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>den oprindelige tidsplan var det</w:t>
                      </w: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 planlagt at genhusningen skulle </w:t>
                      </w:r>
                      <w:r w:rsid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>starte</w:t>
                      </w: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 omkring nytår 2016/17. Det bliver nu ikke tilfæ</w:t>
                      </w:r>
                      <w:r w:rsidR="003F18E9"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>ldet, da tidsplanen er skubbet pga. den manglende tilbagemelding fra Ministeriet. Der bliver tidligst tale om gen</w:t>
                      </w:r>
                      <w:r w:rsid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>husning af de første beboere fra</w:t>
                      </w:r>
                      <w:r w:rsidR="003F18E9"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juni 2017. Og som vi før har lovet, så bliver man kontaktet af en genhusningskonsulent 4-5 mdr. før man skal genhuses, for en snak om den bedste genhusningsløsning for hver enkelt.</w:t>
                      </w:r>
                    </w:p>
                    <w:p w:rsidR="003F18E9" w:rsidRPr="003F18E9" w:rsidRDefault="003F18E9" w:rsidP="003F18E9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t xml:space="preserve">Vi vender tilbage med en status på sagen til august – I ønskes alle en rigtig god sommer! </w:t>
                      </w:r>
                      <w:r w:rsidRPr="003F18E9">
                        <w:rPr>
                          <w:rStyle w:val="googqs-tidbit1"/>
                          <w:rFonts w:cs="Arial"/>
                          <w:color w:val="auto"/>
                          <w:sz w:val="24"/>
                          <w:szCs w:val="24"/>
                          <w:lang w:val="da-DK"/>
                        </w:rPr>
                        <w:sym w:font="Wingdings" w:char="F04A"/>
                      </w:r>
                    </w:p>
                    <w:p w:rsidR="00255175" w:rsidRPr="0070108A" w:rsidRDefault="00255175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6"/>
                          <w:szCs w:val="36"/>
                          <w:lang w:val="da-DK"/>
                          <w:specVanish w:val="0"/>
                        </w:rPr>
                      </w:pPr>
                    </w:p>
                    <w:p w:rsidR="00255175" w:rsidRPr="00886959" w:rsidRDefault="00255175" w:rsidP="00D0123D">
                      <w:pPr>
                        <w:pStyle w:val="brdtekst"/>
                        <w:jc w:val="left"/>
                        <w:rPr>
                          <w:rFonts w:cs="Arial"/>
                          <w:sz w:val="24"/>
                          <w:szCs w:val="24"/>
                          <w:lang w:val="da-DK"/>
                        </w:rPr>
                      </w:pPr>
                    </w:p>
                    <w:p w:rsidR="00255175" w:rsidRPr="00401723" w:rsidRDefault="00255175" w:rsidP="00D0123D">
                      <w:pPr>
                        <w:pStyle w:val="brdtekst"/>
                        <w:jc w:val="left"/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</w:pPr>
                      <w:r w:rsidRPr="00401723"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6D0A1A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4802" wp14:editId="488A3CF5">
                <wp:simplePos x="0" y="0"/>
                <wp:positionH relativeFrom="page">
                  <wp:posOffset>540385</wp:posOffset>
                </wp:positionH>
                <wp:positionV relativeFrom="page">
                  <wp:posOffset>8860155</wp:posOffset>
                </wp:positionV>
                <wp:extent cx="6480175" cy="574675"/>
                <wp:effectExtent l="0" t="0" r="15875" b="15875"/>
                <wp:wrapNone/>
                <wp:docPr id="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75" w:rsidRPr="008816AD" w:rsidRDefault="00255175" w:rsidP="007A2513">
                            <w:pPr>
                              <w:pStyle w:val="hilsen"/>
                              <w:rPr>
                                <w:rStyle w:val="googqs-tidbit1"/>
                                <w:b w:val="0"/>
                                <w:i w:val="0"/>
                                <w:specVanish w:val="0"/>
                              </w:rPr>
                            </w:pPr>
                            <w:r w:rsidRPr="008816AD">
                              <w:rPr>
                                <w:rStyle w:val="googqs-tidbit1"/>
                              </w:rPr>
                              <w:t>Med venlig hilsen</w:t>
                            </w:r>
                          </w:p>
                          <w:p w:rsidR="00255175" w:rsidRPr="008816AD" w:rsidRDefault="00255175" w:rsidP="007A2513">
                            <w:pPr>
                              <w:pStyle w:val="hilsen"/>
                            </w:pPr>
                            <w:r>
                              <w:rPr>
                                <w:rStyle w:val="googqs-tidbit1"/>
                              </w:rPr>
                              <w:t>Lejerbo/byggeudvalget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55pt;margin-top:697.65pt;width:510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" filled="f" stroked="f">
                <o:lock v:ext="edit" aspectratio="t"/>
                <v:textbox inset="0,0,0,0">
                  <w:txbxContent>
                    <w:p w:rsidR="00123177" w:rsidRPr="008816AD" w:rsidRDefault="00123177" w:rsidP="007A2513">
                      <w:pPr>
                        <w:pStyle w:val="hilsen"/>
                        <w:rPr>
                          <w:rStyle w:val="googqs-tidbit1"/>
                          <w:b w:val="0"/>
                          <w:i w:val="0"/>
                          <w:specVanish w:val="0"/>
                        </w:rPr>
                      </w:pPr>
                      <w:r w:rsidRPr="008816AD">
                        <w:rPr>
                          <w:rStyle w:val="googqs-tidbit1"/>
                        </w:rPr>
                        <w:t>Med venlig hilsen</w:t>
                      </w:r>
                    </w:p>
                    <w:p w:rsidR="00123177" w:rsidRPr="008816AD" w:rsidRDefault="00123177" w:rsidP="007A2513">
                      <w:pPr>
                        <w:pStyle w:val="hilsen"/>
                      </w:pPr>
                      <w:r>
                        <w:rPr>
                          <w:rStyle w:val="googqs-tidbit1"/>
                        </w:rPr>
                        <w:t>Lejerbo/byggeudvalget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D0A1A" w:rsidSect="00B028C1">
      <w:headerReference w:type="default" r:id="rId8"/>
      <w:footerReference w:type="default" r:id="rId9"/>
      <w:pgSz w:w="11906" w:h="16838"/>
      <w:pgMar w:top="2823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75" w:rsidRDefault="00255175" w:rsidP="006555C0">
      <w:pPr>
        <w:spacing w:after="0" w:line="240" w:lineRule="auto"/>
      </w:pPr>
      <w:r>
        <w:separator/>
      </w:r>
    </w:p>
  </w:endnote>
  <w:endnote w:type="continuationSeparator" w:id="0">
    <w:p w:rsidR="00255175" w:rsidRDefault="00255175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75" w:rsidRDefault="00255175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9369425</wp:posOffset>
              </wp:positionV>
              <wp:extent cx="6480175" cy="635"/>
              <wp:effectExtent l="6350" t="6350" r="9525" b="12065"/>
              <wp:wrapNone/>
              <wp:docPr id="3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400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.5pt;margin-top:737.75pt;width:51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6480175" cy="72009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80175" cy="72009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742.75pt;width:510.2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75" w:rsidRDefault="00255175" w:rsidP="006555C0">
      <w:pPr>
        <w:spacing w:after="0" w:line="240" w:lineRule="auto"/>
      </w:pPr>
      <w:r>
        <w:separator/>
      </w:r>
    </w:p>
  </w:footnote>
  <w:footnote w:type="continuationSeparator" w:id="0">
    <w:p w:rsidR="00255175" w:rsidRDefault="00255175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75" w:rsidRDefault="0025517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431800</wp:posOffset>
              </wp:positionV>
              <wp:extent cx="6480175" cy="1259840"/>
              <wp:effectExtent l="0" t="3175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2598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5pt;margin-top:34pt;width:510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789"/>
    <w:multiLevelType w:val="hybridMultilevel"/>
    <w:tmpl w:val="78F26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22529">
      <o:colormru v:ext="edit" colors="#2d5a7d,#e6f0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7"/>
    <w:rsid w:val="00004A62"/>
    <w:rsid w:val="0001472D"/>
    <w:rsid w:val="00031CA4"/>
    <w:rsid w:val="00080DA3"/>
    <w:rsid w:val="000E4EC0"/>
    <w:rsid w:val="0010095E"/>
    <w:rsid w:val="00123177"/>
    <w:rsid w:val="001762B2"/>
    <w:rsid w:val="001C007B"/>
    <w:rsid w:val="00202872"/>
    <w:rsid w:val="00221304"/>
    <w:rsid w:val="00236E57"/>
    <w:rsid w:val="00245ECA"/>
    <w:rsid w:val="00255175"/>
    <w:rsid w:val="002F0D93"/>
    <w:rsid w:val="00326B24"/>
    <w:rsid w:val="003972CC"/>
    <w:rsid w:val="003A3687"/>
    <w:rsid w:val="003D53EE"/>
    <w:rsid w:val="003F18E9"/>
    <w:rsid w:val="00401723"/>
    <w:rsid w:val="004043F4"/>
    <w:rsid w:val="004219B2"/>
    <w:rsid w:val="00422E56"/>
    <w:rsid w:val="00564D26"/>
    <w:rsid w:val="006363D5"/>
    <w:rsid w:val="006555C0"/>
    <w:rsid w:val="0067778C"/>
    <w:rsid w:val="006D0A1A"/>
    <w:rsid w:val="006E3BA9"/>
    <w:rsid w:val="006F1BAB"/>
    <w:rsid w:val="0070108A"/>
    <w:rsid w:val="007A2513"/>
    <w:rsid w:val="007A5FDF"/>
    <w:rsid w:val="007E59EC"/>
    <w:rsid w:val="00807BB4"/>
    <w:rsid w:val="00820B7E"/>
    <w:rsid w:val="00861367"/>
    <w:rsid w:val="008816AD"/>
    <w:rsid w:val="00881D59"/>
    <w:rsid w:val="00886959"/>
    <w:rsid w:val="008F56F6"/>
    <w:rsid w:val="00957B23"/>
    <w:rsid w:val="00A9162C"/>
    <w:rsid w:val="00AC4244"/>
    <w:rsid w:val="00B028C1"/>
    <w:rsid w:val="00B67966"/>
    <w:rsid w:val="00B7399E"/>
    <w:rsid w:val="00B76C3D"/>
    <w:rsid w:val="00BB5F05"/>
    <w:rsid w:val="00BC5761"/>
    <w:rsid w:val="00BD7776"/>
    <w:rsid w:val="00BF68AE"/>
    <w:rsid w:val="00C26965"/>
    <w:rsid w:val="00C84738"/>
    <w:rsid w:val="00D0123D"/>
    <w:rsid w:val="00D8132D"/>
    <w:rsid w:val="00E82219"/>
    <w:rsid w:val="00F03FAE"/>
    <w:rsid w:val="00F13AA2"/>
    <w:rsid w:val="00F90C8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Opslag\opslag_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opslag_A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2</cp:revision>
  <cp:lastPrinted>2016-07-07T19:09:00Z</cp:lastPrinted>
  <dcterms:created xsi:type="dcterms:W3CDTF">2016-07-07T19:11:00Z</dcterms:created>
  <dcterms:modified xsi:type="dcterms:W3CDTF">2016-07-07T19:11:00Z</dcterms:modified>
</cp:coreProperties>
</file>